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紫金县工业商务和信息化局招聘编外人员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拟聘用人员名单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615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钟颖鹏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杨丽娜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陈  晨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4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41" w:right="1474" w:bottom="1474" w:left="1474" w:header="851" w:footer="992" w:gutter="0"/>
      <w:paperSrc/>
      <w:cols w:space="0" w:num="1"/>
      <w:rtlGutter w:val="0"/>
      <w:docGrid w:type="linesAndChars" w:linePitch="605" w:charSpace="5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12FC8BA-E3A9-4DCD-97BA-7462B67CD0D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947FF8-A87B-4299-93AD-EE46238454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18"/>
  <w:drawingGridVerticalSpacing w:val="30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DA0MTZmMWE0MjQwYmY1ZWI0YTNhNGExODY4NWYifQ=="/>
  </w:docVars>
  <w:rsids>
    <w:rsidRoot w:val="00172A27"/>
    <w:rsid w:val="1140632F"/>
    <w:rsid w:val="1DD1510F"/>
    <w:rsid w:val="212A4BD4"/>
    <w:rsid w:val="29F66E58"/>
    <w:rsid w:val="4E81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16</TotalTime>
  <ScaleCrop>false</ScaleCrop>
  <LinksUpToDate>false</LinksUpToDate>
  <CharactersWithSpaces>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2021-09-26T08:15:00Z</dcterms:created>
  <dc:creator>可乐╃冰</dc:creator>
  <cp:lastModifiedBy>紫金县工商信局</cp:lastModifiedBy>
  <cp:lastPrinted>2022-09-15T08:53:08Z</cp:lastPrinted>
  <dcterms:modified xsi:type="dcterms:W3CDTF">2022-09-15T08:54:08Z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32154F9685504291957A967390D064EC</vt:lpwstr>
  </property>
</Properties>
</file>