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0"/>
          <w:szCs w:val="40"/>
          <w:lang w:val="en-US" w:eastAsia="zh-CN"/>
        </w:rPr>
        <w:t>《</w:t>
      </w:r>
      <w:r>
        <w:rPr>
          <w:rFonts w:hint="eastAsia" w:ascii="宋体" w:hAnsi="宋体" w:eastAsia="方正小标宋_GBK" w:cs="方正小标宋_GBK"/>
          <w:color w:val="auto"/>
          <w:sz w:val="40"/>
          <w:szCs w:val="40"/>
        </w:rPr>
        <w:t>紫金县推行宅基地新建农房风貌管控“报建承诺+奖补”暂行管理办法（试行）</w:t>
      </w:r>
      <w:r>
        <w:rPr>
          <w:rFonts w:hint="eastAsia" w:ascii="宋体" w:hAnsi="宋体" w:eastAsia="方正小标宋_GBK" w:cs="方正小标宋_GBK"/>
          <w:color w:val="auto"/>
          <w:sz w:val="40"/>
          <w:szCs w:val="40"/>
          <w:lang w:eastAsia="zh-CN"/>
        </w:rPr>
        <w:t>（</w:t>
      </w:r>
      <w:r>
        <w:rPr>
          <w:rFonts w:hint="eastAsia" w:ascii="宋体" w:hAnsi="宋体" w:eastAsia="方正小标宋_GBK" w:cs="方正小标宋_GBK"/>
          <w:color w:val="auto"/>
          <w:sz w:val="40"/>
          <w:szCs w:val="40"/>
          <w:lang w:val="en-US" w:eastAsia="zh-CN"/>
        </w:rPr>
        <w:t>起草说明</w:t>
      </w:r>
      <w:r>
        <w:rPr>
          <w:rFonts w:hint="eastAsia" w:ascii="宋体" w:hAnsi="宋体" w:eastAsia="方正小标宋_GBK" w:cs="方正小标宋_GBK"/>
          <w:color w:val="auto"/>
          <w:sz w:val="40"/>
          <w:szCs w:val="40"/>
          <w:lang w:eastAsia="zh-CN"/>
        </w:rPr>
        <w:t>）</w:t>
      </w:r>
      <w:r>
        <w:rPr>
          <w:rFonts w:hint="eastAsia"/>
          <w:b/>
          <w:bCs/>
          <w:sz w:val="44"/>
          <w:szCs w:val="44"/>
          <w:lang w:val="en-US" w:eastAsia="zh-CN"/>
        </w:rPr>
        <w:t>》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一、制定背景及依据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为深入贯彻落实“百县千镇万村高质量发展工程”，健全完善农村宅基地新建农房管理体制机制，规范农村宅基地住房建设管理，加强农房风貌管控，进一步提升乡村风貌水平，打造宜居宜业和美乡村，根据《关于全面推进农房管控和乡村风貌提升的指导意见》（粤府〔2020〕43号）、《河源市农村村民住房建设管理办法》(河源市人民政府令第18号)</w:t>
      </w:r>
      <w:r>
        <w:rPr>
          <w:rFonts w:hint="eastAsia" w:ascii="仿宋" w:hAnsi="仿宋" w:eastAsia="仿宋" w:cs="仿宋"/>
          <w:sz w:val="32"/>
          <w:szCs w:val="32"/>
        </w:rPr>
        <w:t>文件精神，结合我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实际，制定此《办法》。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《办法》共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条。各章节主要内容如下：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（一）总则。明确了《办法》制定的目的依据、适用范围、职责分工等。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（二）“报建承诺+奖补”标准。明确了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报建承诺、建设标准、奖补标准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（三）工作流程。明确了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报建承诺书、用地审批、竣工验收、保证金退还、奖补申请、奖补发放流程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保障措施</w:t>
      </w:r>
      <w:r>
        <w:rPr>
          <w:rFonts w:hint="eastAsia" w:ascii="仿宋" w:hAnsi="仿宋" w:eastAsia="仿宋" w:cs="仿宋"/>
          <w:sz w:val="32"/>
          <w:szCs w:val="32"/>
        </w:rPr>
        <w:t>。明确了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资金保障、资金管理、部门职责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）附则。明确了规定《管理办法》实施时间和执行效力。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TY3YzI4OTFmODVmYmYwMDcwMDFkMzFjMDI0MjMifQ=="/>
  </w:docVars>
  <w:rsids>
    <w:rsidRoot w:val="07AA1EB9"/>
    <w:rsid w:val="07AA1EB9"/>
    <w:rsid w:val="0CE33942"/>
    <w:rsid w:val="0D404F22"/>
    <w:rsid w:val="0FD42F6C"/>
    <w:rsid w:val="20F646D1"/>
    <w:rsid w:val="243047C0"/>
    <w:rsid w:val="27FC27E4"/>
    <w:rsid w:val="28882DB5"/>
    <w:rsid w:val="342C2B43"/>
    <w:rsid w:val="3A0C5749"/>
    <w:rsid w:val="3B616C91"/>
    <w:rsid w:val="42E12BD3"/>
    <w:rsid w:val="4F440F0C"/>
    <w:rsid w:val="53E44A53"/>
    <w:rsid w:val="55A1559A"/>
    <w:rsid w:val="56375820"/>
    <w:rsid w:val="573C07DF"/>
    <w:rsid w:val="5A794C0A"/>
    <w:rsid w:val="5B7C01D4"/>
    <w:rsid w:val="61A32DBB"/>
    <w:rsid w:val="6C6801CC"/>
    <w:rsid w:val="6E95154C"/>
    <w:rsid w:val="7110708A"/>
    <w:rsid w:val="711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609</Characters>
  <Lines>0</Lines>
  <Paragraphs>0</Paragraphs>
  <TotalTime>3</TotalTime>
  <ScaleCrop>false</ScaleCrop>
  <LinksUpToDate>false</LinksUpToDate>
  <CharactersWithSpaces>609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2024-11-05T01:50:00Z</dcterms:created>
  <dc:creator>能用大招杀的绝不用Q杀</dc:creator>
  <cp:lastModifiedBy>Lenovo</cp:lastModifiedBy>
  <dcterms:modified xsi:type="dcterms:W3CDTF">2024-11-08T02:21:07Z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7571F02F89B1481D9B3EA3056067FD80_13</vt:lpwstr>
  </property>
</Properties>
</file>